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Times New Roman" w:hAnsi="Times New Roman"/>
        </w:rPr>
        <w:t>Технический документ №7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МЕТОДИЧЕСКОЕ РУКОВОДСТВО ПОЛЬЗОВАТЕЛЯ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Проект: Плагин SheetNumbererStandalone для Autodesk Revit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Дата: 21.04.2026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Версия документа: 1.0</w:t>
      </w:r>
    </w:p>
    <w:p>
      <w:pPr>
        <w:pStyle w:val="Heading1"/>
      </w:pPr>
      <w:r>
        <w:rPr>
          <w:rFonts w:ascii="Times New Roman" w:hAnsi="Times New Roman"/>
        </w:rPr>
        <w:t>1. Назначение документа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Руководство предназначено для конечных пользователей плагина SheetNumbererStandalone и содержит описание функционала, реализованных сущностей, порядка работы и обработки типовых ошибок.</w:t>
      </w:r>
    </w:p>
    <w:p>
      <w:pPr>
        <w:pStyle w:val="Heading1"/>
      </w:pPr>
      <w:r>
        <w:rPr>
          <w:rFonts w:ascii="Times New Roman" w:hAnsi="Times New Roman"/>
        </w:rPr>
        <w:t>2. Для кого этот документ</w:t>
      </w:r>
    </w:p>
    <w:p>
      <w:pPr>
        <w:pStyle w:val="ListBullet"/>
      </w:pPr>
      <w:r>
        <w:rPr>
          <w:rFonts w:ascii="Times New Roman" w:hAnsi="Times New Roman"/>
          <w:sz w:val="24"/>
        </w:rPr>
        <w:t>BIM-координаторы.</w:t>
      </w:r>
    </w:p>
    <w:p>
      <w:pPr>
        <w:pStyle w:val="ListBullet"/>
      </w:pPr>
      <w:r>
        <w:rPr>
          <w:rFonts w:ascii="Times New Roman" w:hAnsi="Times New Roman"/>
          <w:sz w:val="24"/>
        </w:rPr>
        <w:t>Проектировщики Revit.</w:t>
      </w:r>
    </w:p>
    <w:p>
      <w:pPr>
        <w:pStyle w:val="ListBullet"/>
      </w:pPr>
      <w:r>
        <w:rPr>
          <w:rFonts w:ascii="Times New Roman" w:hAnsi="Times New Roman"/>
          <w:sz w:val="24"/>
        </w:rPr>
        <w:t>Администраторы BIM/САПР, сопровождающие пользователей.</w:t>
      </w:r>
    </w:p>
    <w:p>
      <w:pPr>
        <w:pStyle w:val="Heading1"/>
      </w:pPr>
      <w:r>
        <w:rPr>
          <w:rFonts w:ascii="Times New Roman" w:hAnsi="Times New Roman"/>
        </w:rPr>
        <w:t>3. Краткое описание плагина</w:t>
      </w:r>
    </w:p>
    <w:p>
      <w:pPr>
        <w:pStyle w:val="ListBullet"/>
      </w:pPr>
      <w:r>
        <w:rPr>
          <w:rFonts w:ascii="Times New Roman" w:hAnsi="Times New Roman"/>
          <w:sz w:val="24"/>
        </w:rPr>
        <w:t>Плагин выполняет массовую перенумерацию листов проекта Revit.</w:t>
      </w:r>
    </w:p>
    <w:p>
      <w:pPr>
        <w:pStyle w:val="ListBullet"/>
      </w:pPr>
      <w:r>
        <w:rPr>
          <w:rFonts w:ascii="Times New Roman" w:hAnsi="Times New Roman"/>
          <w:sz w:val="24"/>
        </w:rPr>
        <w:t>Поддерживает нумерацию по группам и единым списком.</w:t>
      </w:r>
    </w:p>
    <w:p>
      <w:pPr>
        <w:pStyle w:val="ListBullet"/>
      </w:pPr>
      <w:r>
        <w:rPr>
          <w:rFonts w:ascii="Times New Roman" w:hAnsi="Times New Roman"/>
          <w:sz w:val="24"/>
        </w:rPr>
        <w:t>Позволяет задавать префиксы, суффиксы, стартовый номер и разрядность.</w:t>
      </w:r>
    </w:p>
    <w:p>
      <w:pPr>
        <w:pStyle w:val="ListBullet"/>
      </w:pPr>
      <w:r>
        <w:rPr>
          <w:rFonts w:ascii="Times New Roman" w:hAnsi="Times New Roman"/>
          <w:sz w:val="24"/>
        </w:rPr>
        <w:t>Показывает предпросмотр новых номеров до применения.</w:t>
      </w:r>
    </w:p>
    <w:p>
      <w:pPr>
        <w:pStyle w:val="ListBullet"/>
      </w:pPr>
      <w:r>
        <w:rPr>
          <w:rFonts w:ascii="Times New Roman" w:hAnsi="Times New Roman"/>
          <w:sz w:val="24"/>
        </w:rPr>
        <w:t>Проверяет дубликаты и конфликты перед записью в модель.</w:t>
      </w:r>
    </w:p>
    <w:p>
      <w:pPr>
        <w:pStyle w:val="Heading1"/>
      </w:pPr>
      <w:r>
        <w:rPr>
          <w:rFonts w:ascii="Times New Roman" w:hAnsi="Times New Roman"/>
        </w:rPr>
        <w:t>4. Требования к среде</w:t>
      </w:r>
    </w:p>
    <w:p>
      <w:pPr>
        <w:pStyle w:val="ListBullet"/>
      </w:pPr>
      <w:r>
        <w:rPr>
          <w:rFonts w:ascii="Times New Roman" w:hAnsi="Times New Roman"/>
          <w:sz w:val="24"/>
        </w:rPr>
        <w:t>Windows x64.</w:t>
      </w:r>
    </w:p>
    <w:p>
      <w:pPr>
        <w:pStyle w:val="ListBullet"/>
      </w:pPr>
      <w:r>
        <w:rPr>
          <w:rFonts w:ascii="Times New Roman" w:hAnsi="Times New Roman"/>
          <w:sz w:val="24"/>
        </w:rPr>
        <w:t>Autodesk Revit с установленным плагином SheetNumbererStandalone.</w:t>
      </w:r>
    </w:p>
    <w:p>
      <w:pPr>
        <w:pStyle w:val="ListBullet"/>
      </w:pPr>
      <w:r>
        <w:rPr>
          <w:rFonts w:ascii="Times New Roman" w:hAnsi="Times New Roman"/>
          <w:sz w:val="24"/>
        </w:rPr>
        <w:t>Открытый проект Revit с листами (ViewSheet).</w:t>
      </w:r>
    </w:p>
    <w:p>
      <w:pPr>
        <w:pStyle w:val="Heading1"/>
      </w:pPr>
      <w:r>
        <w:rPr>
          <w:rFonts w:ascii="Times New Roman" w:hAnsi="Times New Roman"/>
        </w:rPr>
        <w:t>5. Как запустить плагин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Порядок запуска:</w:t>
      </w:r>
    </w:p>
    <w:p>
      <w:pPr>
        <w:pStyle w:val="ListBullet"/>
      </w:pPr>
      <w:r>
        <w:rPr>
          <w:rFonts w:ascii="Times New Roman" w:hAnsi="Times New Roman"/>
          <w:sz w:val="24"/>
        </w:rPr>
        <w:t>Откройте проект в Revit.</w:t>
      </w:r>
    </w:p>
    <w:p>
      <w:pPr>
        <w:pStyle w:val="ListBullet"/>
      </w:pPr>
      <w:r>
        <w:rPr>
          <w:rFonts w:ascii="Times New Roman" w:hAnsi="Times New Roman"/>
          <w:sz w:val="24"/>
        </w:rPr>
        <w:t>Перейдите на вкладку 'Sheet Tools'.</w:t>
      </w:r>
    </w:p>
    <w:p>
      <w:pPr>
        <w:pStyle w:val="ListBullet"/>
      </w:pPr>
      <w:r>
        <w:rPr>
          <w:rFonts w:ascii="Times New Roman" w:hAnsi="Times New Roman"/>
          <w:sz w:val="24"/>
        </w:rPr>
        <w:t>Нажмите кнопку 'Нумерация листов'.</w:t>
      </w:r>
    </w:p>
    <w:p>
      <w:pPr>
        <w:pStyle w:val="ListBullet"/>
      </w:pPr>
      <w:r>
        <w:rPr>
          <w:rFonts w:ascii="Times New Roman" w:hAnsi="Times New Roman"/>
          <w:sz w:val="24"/>
        </w:rPr>
        <w:t>Откроется окно перенумерации листов.</w:t>
      </w:r>
    </w:p>
    <w:p>
      <w:pPr>
        <w:pStyle w:val="Heading1"/>
      </w:pPr>
      <w:r>
        <w:rPr>
          <w:rFonts w:ascii="Times New Roman" w:hAnsi="Times New Roman"/>
        </w:rPr>
        <w:t>6. Интерфейс и функциональные зоны окна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6.1. Верхняя панель</w:t>
      </w:r>
    </w:p>
    <w:p>
      <w:pPr>
        <w:pStyle w:val="ListBullet"/>
      </w:pPr>
      <w:r>
        <w:rPr>
          <w:rFonts w:ascii="Times New Roman" w:hAnsi="Times New Roman"/>
          <w:sz w:val="24"/>
        </w:rPr>
        <w:t>Режим списка: 'По группам' или 'Все подряд'.</w:t>
      </w:r>
    </w:p>
    <w:p>
      <w:pPr>
        <w:pStyle w:val="ListBullet"/>
      </w:pPr>
      <w:r>
        <w:rPr>
          <w:rFonts w:ascii="Times New Roman" w:hAnsi="Times New Roman"/>
          <w:sz w:val="24"/>
        </w:rPr>
        <w:t>Флаг 'Перенумеровывать при перетаскивании (Drag&amp;Drop)'.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6.2. Левая часть (список листов)</w:t>
      </w:r>
    </w:p>
    <w:p>
      <w:pPr>
        <w:pStyle w:val="ListBullet"/>
      </w:pPr>
      <w:r>
        <w:rPr>
          <w:rFonts w:ascii="Times New Roman" w:hAnsi="Times New Roman"/>
          <w:sz w:val="24"/>
        </w:rPr>
        <w:t>Новый номер (Proposed Number).</w:t>
      </w:r>
    </w:p>
    <w:p>
      <w:pPr>
        <w:pStyle w:val="ListBullet"/>
      </w:pPr>
      <w:r>
        <w:rPr>
          <w:rFonts w:ascii="Times New Roman" w:hAnsi="Times New Roman"/>
          <w:sz w:val="24"/>
        </w:rPr>
        <w:t>Текущий номер (Current Number).</w:t>
      </w:r>
    </w:p>
    <w:p>
      <w:pPr>
        <w:pStyle w:val="ListBullet"/>
      </w:pPr>
      <w:r>
        <w:rPr>
          <w:rFonts w:ascii="Times New Roman" w:hAnsi="Times New Roman"/>
          <w:sz w:val="24"/>
        </w:rPr>
        <w:t>Название листа.</w:t>
      </w:r>
    </w:p>
    <w:p>
      <w:pPr>
        <w:pStyle w:val="ListBullet"/>
      </w:pPr>
      <w:r>
        <w:rPr>
          <w:rFonts w:ascii="Times New Roman" w:hAnsi="Times New Roman"/>
          <w:sz w:val="24"/>
        </w:rPr>
        <w:t>Группа листа.</w:t>
      </w:r>
    </w:p>
    <w:p>
      <w:pPr>
        <w:pStyle w:val="ListBullet"/>
      </w:pPr>
      <w:r>
        <w:rPr>
          <w:rFonts w:ascii="Times New Roman" w:hAnsi="Times New Roman"/>
          <w:sz w:val="24"/>
        </w:rPr>
        <w:t>Порядок/последовательность.</w:t>
      </w:r>
    </w:p>
    <w:p>
      <w:pPr>
        <w:pStyle w:val="ListBullet"/>
      </w:pPr>
      <w:r>
        <w:rPr>
          <w:rFonts w:ascii="Times New Roman" w:hAnsi="Times New Roman"/>
          <w:sz w:val="24"/>
        </w:rPr>
        <w:t>Кнопка 'Начать с выбранного'.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6.3. Правая часть (настройки группы)</w:t>
      </w:r>
    </w:p>
    <w:p>
      <w:pPr>
        <w:pStyle w:val="ListBullet"/>
      </w:pPr>
      <w:r>
        <w:rPr>
          <w:rFonts w:ascii="Times New Roman" w:hAnsi="Times New Roman"/>
          <w:sz w:val="24"/>
        </w:rPr>
        <w:t>Prefix (префикс номера).</w:t>
      </w:r>
    </w:p>
    <w:p>
      <w:pPr>
        <w:pStyle w:val="ListBullet"/>
      </w:pPr>
      <w:r>
        <w:rPr>
          <w:rFonts w:ascii="Times New Roman" w:hAnsi="Times New Roman"/>
          <w:sz w:val="24"/>
        </w:rPr>
        <w:t>Suffix (суффикс номера).</w:t>
      </w:r>
    </w:p>
    <w:p>
      <w:pPr>
        <w:pStyle w:val="ListBullet"/>
      </w:pPr>
      <w:r>
        <w:rPr>
          <w:rFonts w:ascii="Times New Roman" w:hAnsi="Times New Roman"/>
          <w:sz w:val="24"/>
        </w:rPr>
        <w:t>Start Number (начало последовательности).</w:t>
      </w:r>
    </w:p>
    <w:p>
      <w:pPr>
        <w:pStyle w:val="ListBullet"/>
      </w:pPr>
      <w:r>
        <w:rPr>
          <w:rFonts w:ascii="Times New Roman" w:hAnsi="Times New Roman"/>
          <w:sz w:val="24"/>
        </w:rPr>
        <w:t>Pad Width (длина числовой части, дополнение нулями).</w:t>
      </w:r>
    </w:p>
    <w:p>
      <w:pPr>
        <w:pStyle w:val="ListBullet"/>
      </w:pPr>
      <w:r>
        <w:rPr>
          <w:rFonts w:ascii="Times New Roman" w:hAnsi="Times New Roman"/>
          <w:sz w:val="24"/>
        </w:rPr>
        <w:t>Кнопки +1/-1 для изменения Pad Width.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6.4. Нижняя панель</w:t>
      </w:r>
    </w:p>
    <w:p>
      <w:pPr>
        <w:pStyle w:val="ListBullet"/>
      </w:pPr>
      <w:r>
        <w:rPr>
          <w:rFonts w:ascii="Times New Roman" w:hAnsi="Times New Roman"/>
          <w:sz w:val="24"/>
        </w:rPr>
        <w:t>Кнопка 'Применить' - записать изменения в модель.</w:t>
      </w:r>
    </w:p>
    <w:p>
      <w:pPr>
        <w:pStyle w:val="ListBullet"/>
      </w:pPr>
      <w:r>
        <w:rPr>
          <w:rFonts w:ascii="Times New Roman" w:hAnsi="Times New Roman"/>
          <w:sz w:val="24"/>
        </w:rPr>
        <w:t>Кнопка 'Отмена' - закрыть окно без применения.</w:t>
      </w:r>
    </w:p>
    <w:p>
      <w:pPr>
        <w:pStyle w:val="Heading1"/>
      </w:pPr>
      <w:r>
        <w:rPr>
          <w:rFonts w:ascii="Times New Roman" w:hAnsi="Times New Roman"/>
        </w:rPr>
        <w:t>7. Реализованные сущности (для понимания логики работы)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Пользовательские сущности:</w:t>
      </w:r>
    </w:p>
    <w:p>
      <w:pPr>
        <w:pStyle w:val="ListBullet"/>
      </w:pPr>
      <w:r>
        <w:rPr>
          <w:rFonts w:ascii="Times New Roman" w:hAnsi="Times New Roman"/>
          <w:sz w:val="24"/>
        </w:rPr>
        <w:t>Лист - объект Revit, для которого меняется номер.</w:t>
      </w:r>
    </w:p>
    <w:p>
      <w:pPr>
        <w:pStyle w:val="ListBullet"/>
      </w:pPr>
      <w:r>
        <w:rPr>
          <w:rFonts w:ascii="Times New Roman" w:hAnsi="Times New Roman"/>
          <w:sz w:val="24"/>
        </w:rPr>
        <w:t>Группа листов - набор листов с общей логикой нумерации.</w:t>
      </w:r>
    </w:p>
    <w:p>
      <w:pPr>
        <w:pStyle w:val="ListBullet"/>
      </w:pPr>
      <w:r>
        <w:rPr>
          <w:rFonts w:ascii="Times New Roman" w:hAnsi="Times New Roman"/>
          <w:sz w:val="24"/>
        </w:rPr>
        <w:t>Текущий номер - номер, уже записанный в модели.</w:t>
      </w:r>
    </w:p>
    <w:p>
      <w:pPr>
        <w:pStyle w:val="ListBullet"/>
      </w:pPr>
      <w:r>
        <w:rPr>
          <w:rFonts w:ascii="Times New Roman" w:hAnsi="Times New Roman"/>
          <w:sz w:val="24"/>
        </w:rPr>
        <w:t>Предлагаемый номер - номер, вычисленный плагином до применения.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Системные сущности и их назначение:</w:t>
      </w:r>
    </w:p>
    <w:p>
      <w:pPr>
        <w:pStyle w:val="ListBullet"/>
      </w:pPr>
      <w:r>
        <w:rPr>
          <w:rFonts w:ascii="Times New Roman" w:hAnsi="Times New Roman"/>
          <w:sz w:val="24"/>
        </w:rPr>
        <w:t>SheetRenumbererViewModel - расчет, группировка, пересчет, первичная валидация.</w:t>
      </w:r>
    </w:p>
    <w:p>
      <w:pPr>
        <w:pStyle w:val="ListBullet"/>
      </w:pPr>
      <w:r>
        <w:rPr>
          <w:rFonts w:ascii="Times New Roman" w:hAnsi="Times New Roman"/>
          <w:sz w:val="24"/>
        </w:rPr>
        <w:t>SheetRowVm - представление строки листа в UI.</w:t>
      </w:r>
    </w:p>
    <w:p>
      <w:pPr>
        <w:pStyle w:val="ListBullet"/>
      </w:pPr>
      <w:r>
        <w:rPr>
          <w:rFonts w:ascii="Times New Roman" w:hAnsi="Times New Roman"/>
          <w:sz w:val="24"/>
        </w:rPr>
        <w:t>GroupSettingsVm - параметры нумерации для выбранной группы.</w:t>
      </w:r>
    </w:p>
    <w:p>
      <w:pPr>
        <w:pStyle w:val="ListBullet"/>
      </w:pPr>
      <w:r>
        <w:rPr>
          <w:rFonts w:ascii="Times New Roman" w:hAnsi="Times New Roman"/>
          <w:sz w:val="24"/>
        </w:rPr>
        <w:t>SheetNumbererService - проверка конфликтов и применение в транзакции Revit.</w:t>
      </w:r>
    </w:p>
    <w:p>
      <w:pPr>
        <w:pStyle w:val="ListBullet"/>
      </w:pPr>
      <w:r>
        <w:rPr>
          <w:rFonts w:ascii="Times New Roman" w:hAnsi="Times New Roman"/>
          <w:sz w:val="24"/>
        </w:rPr>
        <w:t>SheetRenumberChange - запись о целевом изменении номера.</w:t>
      </w:r>
    </w:p>
    <w:p>
      <w:pPr>
        <w:pStyle w:val="ListBullet"/>
      </w:pPr>
      <w:r>
        <w:rPr>
          <w:rFonts w:ascii="Times New Roman" w:hAnsi="Times New Roman"/>
          <w:sz w:val="24"/>
        </w:rPr>
        <w:t>SheetNumbererLogger - запись ошибок и предупреждений в log-файл.</w:t>
      </w:r>
    </w:p>
    <w:p>
      <w:pPr>
        <w:pStyle w:val="Heading1"/>
      </w:pPr>
      <w:r>
        <w:rPr>
          <w:rFonts w:ascii="Times New Roman" w:hAnsi="Times New Roman"/>
        </w:rPr>
        <w:t>8. Правила группировки листов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Группа определяется по приоритетам:</w:t>
      </w:r>
    </w:p>
    <w:p>
      <w:pPr>
        <w:pStyle w:val="ListBullet"/>
      </w:pPr>
      <w:r>
        <w:rPr>
          <w:rFonts w:ascii="Times New Roman" w:hAnsi="Times New Roman"/>
          <w:sz w:val="24"/>
        </w:rPr>
        <w:t>1) Параметр листа 'Группа' или 'Group'.</w:t>
      </w:r>
    </w:p>
    <w:p>
      <w:pPr>
        <w:pStyle w:val="ListBullet"/>
      </w:pPr>
      <w:r>
        <w:rPr>
          <w:rFonts w:ascii="Times New Roman" w:hAnsi="Times New Roman"/>
          <w:sz w:val="24"/>
        </w:rPr>
        <w:t>2) Буквенный префикс в начале Sheet Number.</w:t>
      </w:r>
    </w:p>
    <w:p>
      <w:pPr>
        <w:pStyle w:val="ListBullet"/>
      </w:pPr>
      <w:r>
        <w:rPr>
          <w:rFonts w:ascii="Times New Roman" w:hAnsi="Times New Roman"/>
          <w:sz w:val="24"/>
        </w:rPr>
        <w:t>3) Часть номера до символа '-'.</w:t>
      </w:r>
    </w:p>
    <w:p>
      <w:pPr>
        <w:pStyle w:val="ListBullet"/>
      </w:pPr>
      <w:r>
        <w:rPr>
          <w:rFonts w:ascii="Times New Roman" w:hAnsi="Times New Roman"/>
          <w:sz w:val="24"/>
        </w:rPr>
        <w:t>4) Иначе - группа 'Без группы'.</w:t>
      </w:r>
    </w:p>
    <w:p>
      <w:pPr>
        <w:pStyle w:val="Heading1"/>
      </w:pPr>
      <w:r>
        <w:rPr>
          <w:rFonts w:ascii="Times New Roman" w:hAnsi="Times New Roman"/>
        </w:rPr>
        <w:t>9. Пошаговые сценарии работы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Сценарий 1. Стандартная перенумерация по группам</w:t>
      </w:r>
    </w:p>
    <w:p>
      <w:pPr>
        <w:pStyle w:val="ListBullet"/>
      </w:pPr>
      <w:r>
        <w:rPr>
          <w:rFonts w:ascii="Times New Roman" w:hAnsi="Times New Roman"/>
          <w:sz w:val="24"/>
        </w:rPr>
        <w:t>Выберите режим 'По группам'.</w:t>
      </w:r>
    </w:p>
    <w:p>
      <w:pPr>
        <w:pStyle w:val="ListBullet"/>
      </w:pPr>
      <w:r>
        <w:rPr>
          <w:rFonts w:ascii="Times New Roman" w:hAnsi="Times New Roman"/>
          <w:sz w:val="24"/>
        </w:rPr>
        <w:t>Выберите лист нужной группы.</w:t>
      </w:r>
    </w:p>
    <w:p>
      <w:pPr>
        <w:pStyle w:val="ListBullet"/>
      </w:pPr>
      <w:r>
        <w:rPr>
          <w:rFonts w:ascii="Times New Roman" w:hAnsi="Times New Roman"/>
          <w:sz w:val="24"/>
        </w:rPr>
        <w:t>Настройте Prefix/Suffix/Start Number/Pad Width.</w:t>
      </w:r>
    </w:p>
    <w:p>
      <w:pPr>
        <w:pStyle w:val="ListBullet"/>
      </w:pPr>
      <w:r>
        <w:rPr>
          <w:rFonts w:ascii="Times New Roman" w:hAnsi="Times New Roman"/>
          <w:sz w:val="24"/>
        </w:rPr>
        <w:t>Проверьте Proposed Number в списке.</w:t>
      </w:r>
    </w:p>
    <w:p>
      <w:pPr>
        <w:pStyle w:val="ListBullet"/>
      </w:pPr>
      <w:r>
        <w:rPr>
          <w:rFonts w:ascii="Times New Roman" w:hAnsi="Times New Roman"/>
          <w:sz w:val="24"/>
        </w:rPr>
        <w:t>Нажмите 'Применить'.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Сценарий 2. Единая нумерация всех листов</w:t>
      </w:r>
    </w:p>
    <w:p>
      <w:pPr>
        <w:pStyle w:val="ListBullet"/>
      </w:pPr>
      <w:r>
        <w:rPr>
          <w:rFonts w:ascii="Times New Roman" w:hAnsi="Times New Roman"/>
          <w:sz w:val="24"/>
        </w:rPr>
        <w:t>Выберите режим 'Все подряд'.</w:t>
      </w:r>
    </w:p>
    <w:p>
      <w:pPr>
        <w:pStyle w:val="ListBullet"/>
      </w:pPr>
      <w:r>
        <w:rPr>
          <w:rFonts w:ascii="Times New Roman" w:hAnsi="Times New Roman"/>
          <w:sz w:val="24"/>
        </w:rPr>
        <w:t>Задайте параметры формата.</w:t>
      </w:r>
    </w:p>
    <w:p>
      <w:pPr>
        <w:pStyle w:val="ListBullet"/>
      </w:pPr>
      <w:r>
        <w:rPr>
          <w:rFonts w:ascii="Times New Roman" w:hAnsi="Times New Roman"/>
          <w:sz w:val="24"/>
        </w:rPr>
        <w:t>Убедитесь, что предпросмотр корректен.</w:t>
      </w:r>
    </w:p>
    <w:p>
      <w:pPr>
        <w:pStyle w:val="ListBullet"/>
      </w:pPr>
      <w:r>
        <w:rPr>
          <w:rFonts w:ascii="Times New Roman" w:hAnsi="Times New Roman"/>
          <w:sz w:val="24"/>
        </w:rPr>
        <w:t>Нажмите 'Применить'.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Сценарий 3. Перестановка порядка листов</w:t>
      </w:r>
    </w:p>
    <w:p>
      <w:pPr>
        <w:pStyle w:val="ListBullet"/>
      </w:pPr>
      <w:r>
        <w:rPr>
          <w:rFonts w:ascii="Times New Roman" w:hAnsi="Times New Roman"/>
          <w:sz w:val="24"/>
        </w:rPr>
        <w:t>Включите флаг перенумерации при перетаскивании.</w:t>
      </w:r>
    </w:p>
    <w:p>
      <w:pPr>
        <w:pStyle w:val="ListBullet"/>
      </w:pPr>
      <w:r>
        <w:rPr>
          <w:rFonts w:ascii="Times New Roman" w:hAnsi="Times New Roman"/>
          <w:sz w:val="24"/>
        </w:rPr>
        <w:t>Перетащите лист на нужную позицию (внутри той же группы).</w:t>
      </w:r>
    </w:p>
    <w:p>
      <w:pPr>
        <w:pStyle w:val="ListBullet"/>
      </w:pPr>
      <w:r>
        <w:rPr>
          <w:rFonts w:ascii="Times New Roman" w:hAnsi="Times New Roman"/>
          <w:sz w:val="24"/>
        </w:rPr>
        <w:t>Либо используйте 'Начать с выбранного'.</w:t>
      </w:r>
    </w:p>
    <w:p>
      <w:pPr>
        <w:pStyle w:val="ListBullet"/>
      </w:pPr>
      <w:r>
        <w:rPr>
          <w:rFonts w:ascii="Times New Roman" w:hAnsi="Times New Roman"/>
          <w:sz w:val="24"/>
        </w:rPr>
        <w:t>Проверьте обновленные номера.</w:t>
      </w:r>
    </w:p>
    <w:p>
      <w:pPr>
        <w:pStyle w:val="ListBullet"/>
      </w:pPr>
      <w:r>
        <w:rPr>
          <w:rFonts w:ascii="Times New Roman" w:hAnsi="Times New Roman"/>
          <w:sz w:val="24"/>
        </w:rPr>
        <w:t>Примените изменения.</w:t>
      </w:r>
    </w:p>
    <w:p>
      <w:pPr>
        <w:pStyle w:val="Heading1"/>
      </w:pPr>
      <w:r>
        <w:rPr>
          <w:rFonts w:ascii="Times New Roman" w:hAnsi="Times New Roman"/>
        </w:rPr>
        <w:t>10. Проверки и валидация перед применением</w:t>
      </w:r>
    </w:p>
    <w:p>
      <w:pPr>
        <w:pStyle w:val="ListBullet"/>
      </w:pPr>
      <w:r>
        <w:rPr>
          <w:rFonts w:ascii="Times New Roman" w:hAnsi="Times New Roman"/>
          <w:sz w:val="24"/>
        </w:rPr>
        <w:t>Все Proposed Number должны быть заполнены.</w:t>
      </w:r>
    </w:p>
    <w:p>
      <w:pPr>
        <w:pStyle w:val="ListBullet"/>
      </w:pPr>
      <w:r>
        <w:rPr>
          <w:rFonts w:ascii="Times New Roman" w:hAnsi="Times New Roman"/>
          <w:sz w:val="24"/>
        </w:rPr>
        <w:t>В списке изменений не должно быть дублирующихся номеров.</w:t>
      </w:r>
    </w:p>
    <w:p>
      <w:pPr>
        <w:pStyle w:val="ListBullet"/>
      </w:pPr>
      <w:r>
        <w:rPr>
          <w:rFonts w:ascii="Times New Roman" w:hAnsi="Times New Roman"/>
          <w:sz w:val="24"/>
        </w:rPr>
        <w:t>Новые номера не должны конфликтовать с листами вне списка изменений.</w:t>
      </w:r>
    </w:p>
    <w:p>
      <w:pPr>
        <w:pStyle w:val="ListBullet"/>
      </w:pPr>
      <w:r>
        <w:rPr>
          <w:rFonts w:ascii="Times New Roman" w:hAnsi="Times New Roman"/>
          <w:sz w:val="24"/>
        </w:rPr>
        <w:t>При ошибке применение не выполняется, показывается сообщение.</w:t>
      </w:r>
    </w:p>
    <w:p>
      <w:pPr>
        <w:pStyle w:val="Heading1"/>
      </w:pPr>
      <w:r>
        <w:rPr>
          <w:rFonts w:ascii="Times New Roman" w:hAnsi="Times New Roman"/>
        </w:rPr>
        <w:t>11. Сообщения об ошибках и действия пользователя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Типовые ситуации:</w:t>
      </w:r>
    </w:p>
    <w:p>
      <w:pPr>
        <w:pStyle w:val="ListBullet"/>
      </w:pPr>
      <w:r>
        <w:rPr>
          <w:rFonts w:ascii="Times New Roman" w:hAnsi="Times New Roman"/>
          <w:sz w:val="24"/>
        </w:rPr>
        <w:t>Ошибка 'Повторяющиеся номера' - измените формат или порядок листов, чтобы устранить дубликаты.</w:t>
      </w:r>
    </w:p>
    <w:p>
      <w:pPr>
        <w:pStyle w:val="ListBullet"/>
      </w:pPr>
      <w:r>
        <w:rPr>
          <w:rFonts w:ascii="Times New Roman" w:hAnsi="Times New Roman"/>
          <w:sz w:val="24"/>
        </w:rPr>
        <w:t>Ошибка 'Номер уже используется другим листом' - выберите другой номер/префикс/суффикс.</w:t>
      </w:r>
    </w:p>
    <w:p>
      <w:pPr>
        <w:pStyle w:val="ListBullet"/>
      </w:pPr>
      <w:r>
        <w:rPr>
          <w:rFonts w:ascii="Times New Roman" w:hAnsi="Times New Roman"/>
          <w:sz w:val="24"/>
        </w:rPr>
        <w:t>Ошибка отсутствия активного документа - откройте проект и запустите команду снова.</w:t>
      </w:r>
    </w:p>
    <w:p>
      <w:pPr>
        <w:pStyle w:val="ListBullet"/>
      </w:pPr>
      <w:r>
        <w:rPr>
          <w:rFonts w:ascii="Times New Roman" w:hAnsi="Times New Roman"/>
          <w:sz w:val="24"/>
        </w:rPr>
        <w:t>Ошибка применения в транзакции - проверьте конфликтующие листы и повторите операцию.</w:t>
      </w:r>
    </w:p>
    <w:p>
      <w:pPr>
        <w:pStyle w:val="Heading1"/>
      </w:pPr>
      <w:r>
        <w:rPr>
          <w:rFonts w:ascii="Times New Roman" w:hAnsi="Times New Roman"/>
        </w:rPr>
        <w:t>12. Отмена изменений и восстановление</w:t>
      </w:r>
    </w:p>
    <w:p>
      <w:pPr>
        <w:pStyle w:val="ListBullet"/>
      </w:pPr>
      <w:r>
        <w:rPr>
          <w:rFonts w:ascii="Times New Roman" w:hAnsi="Times New Roman"/>
          <w:sz w:val="24"/>
        </w:rPr>
        <w:t>До применения: используйте кнопку 'Отмена'.</w:t>
      </w:r>
    </w:p>
    <w:p>
      <w:pPr>
        <w:pStyle w:val="ListBullet"/>
      </w:pPr>
      <w:r>
        <w:rPr>
          <w:rFonts w:ascii="Times New Roman" w:hAnsi="Times New Roman"/>
          <w:sz w:val="24"/>
        </w:rPr>
        <w:t>После применения: используйте стандартный Undo в Revit (Ctrl+Z).</w:t>
      </w:r>
    </w:p>
    <w:p>
      <w:pPr>
        <w:pStyle w:val="ListBullet"/>
      </w:pPr>
      <w:r>
        <w:rPr>
          <w:rFonts w:ascii="Times New Roman" w:hAnsi="Times New Roman"/>
          <w:sz w:val="24"/>
        </w:rPr>
        <w:t>Для критичных операций рекомендуется заранее сохранить проект.</w:t>
      </w:r>
    </w:p>
    <w:p>
      <w:pPr>
        <w:pStyle w:val="Heading1"/>
      </w:pPr>
      <w:r>
        <w:rPr>
          <w:rFonts w:ascii="Times New Roman" w:hAnsi="Times New Roman"/>
        </w:rPr>
        <w:t>13. Практические рекомендации</w:t>
      </w:r>
    </w:p>
    <w:p>
      <w:pPr>
        <w:pStyle w:val="ListBullet"/>
      </w:pPr>
      <w:r>
        <w:rPr>
          <w:rFonts w:ascii="Times New Roman" w:hAnsi="Times New Roman"/>
          <w:sz w:val="24"/>
        </w:rPr>
        <w:t>Перед началом определите целевую схему нумерации для проекта.</w:t>
      </w:r>
    </w:p>
    <w:p>
      <w:pPr>
        <w:pStyle w:val="ListBullet"/>
      </w:pPr>
      <w:r>
        <w:rPr>
          <w:rFonts w:ascii="Times New Roman" w:hAnsi="Times New Roman"/>
          <w:sz w:val="24"/>
        </w:rPr>
        <w:t>Для сложных проектов используйте параметр 'Group' для явного управления группами.</w:t>
      </w:r>
    </w:p>
    <w:p>
      <w:pPr>
        <w:pStyle w:val="ListBullet"/>
      </w:pPr>
      <w:r>
        <w:rPr>
          <w:rFonts w:ascii="Times New Roman" w:hAnsi="Times New Roman"/>
          <w:sz w:val="24"/>
        </w:rPr>
        <w:t>Сначала проверьте предпросмотр Proposed Number, потом применяйте.</w:t>
      </w:r>
    </w:p>
    <w:p>
      <w:pPr>
        <w:pStyle w:val="ListBullet"/>
      </w:pPr>
      <w:r>
        <w:rPr>
          <w:rFonts w:ascii="Times New Roman" w:hAnsi="Times New Roman"/>
          <w:sz w:val="24"/>
        </w:rPr>
        <w:t>Избегайте чрезмерно длинных префиксов и суффиксов.</w:t>
      </w:r>
    </w:p>
    <w:p>
      <w:pPr>
        <w:pStyle w:val="ListBullet"/>
      </w:pPr>
      <w:r>
        <w:rPr>
          <w:rFonts w:ascii="Times New Roman" w:hAnsi="Times New Roman"/>
          <w:sz w:val="24"/>
        </w:rPr>
        <w:t>После крупных изменений выполняйте контрольную проверку листов в браузере проекта.</w:t>
      </w:r>
    </w:p>
    <w:p>
      <w:pPr>
        <w:pStyle w:val="Heading1"/>
      </w:pPr>
      <w:r>
        <w:rPr>
          <w:rFonts w:ascii="Times New Roman" w:hAnsi="Times New Roman"/>
        </w:rPr>
        <w:t>14. Часто задаваемые вопросы (FAQ)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В: Почему номера автоматически дополняются нулями?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О: Это определяется параметром Pad Width для выравнивания формата номеров.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В: Почему не удается перетащить лист в другую группу?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О: Перетаскивание разрешено только внутри текущей группы.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В: Где найти лог ошибок?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О: В каталоге %LocalAppData%\UCI Launcher\Logs\SheetNumbererStandalone.log.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В: Можно ли применить изменения частично?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О: Нет. Применение выполняется транзакционно: либо все изменения, либо откат.</w:t>
      </w:r>
    </w:p>
    <w:p>
      <w:pPr>
        <w:pStyle w:val="Heading1"/>
      </w:pPr>
      <w:r>
        <w:rPr>
          <w:rFonts w:ascii="Times New Roman" w:hAnsi="Times New Roman"/>
        </w:rPr>
        <w:t>15. Чек-лист пользователя перед применением</w:t>
      </w:r>
    </w:p>
    <w:p>
      <w:pPr>
        <w:pStyle w:val="ListBullet"/>
      </w:pPr>
      <w:r>
        <w:rPr>
          <w:rFonts w:ascii="Times New Roman" w:hAnsi="Times New Roman"/>
          <w:sz w:val="24"/>
        </w:rPr>
        <w:t>Проект сохранен.</w:t>
      </w:r>
    </w:p>
    <w:p>
      <w:pPr>
        <w:pStyle w:val="ListBullet"/>
      </w:pPr>
      <w:r>
        <w:rPr>
          <w:rFonts w:ascii="Times New Roman" w:hAnsi="Times New Roman"/>
          <w:sz w:val="24"/>
        </w:rPr>
        <w:t>Режим группировки выбран корректно.</w:t>
      </w:r>
    </w:p>
    <w:p>
      <w:pPr>
        <w:pStyle w:val="ListBullet"/>
      </w:pPr>
      <w:r>
        <w:rPr>
          <w:rFonts w:ascii="Times New Roman" w:hAnsi="Times New Roman"/>
          <w:sz w:val="24"/>
        </w:rPr>
        <w:t>Параметры группы заданы осознанно (Prefix/Suffix/Start/Pad).</w:t>
      </w:r>
    </w:p>
    <w:p>
      <w:pPr>
        <w:pStyle w:val="ListBullet"/>
      </w:pPr>
      <w:r>
        <w:rPr>
          <w:rFonts w:ascii="Times New Roman" w:hAnsi="Times New Roman"/>
          <w:sz w:val="24"/>
        </w:rPr>
        <w:t>Предпросмотр номеров проверен.</w:t>
      </w:r>
    </w:p>
    <w:p>
      <w:pPr>
        <w:pStyle w:val="ListBullet"/>
      </w:pPr>
      <w:r>
        <w:rPr>
          <w:rFonts w:ascii="Times New Roman" w:hAnsi="Times New Roman"/>
          <w:sz w:val="24"/>
        </w:rPr>
        <w:t>Ошибок валидации нет.</w:t>
      </w:r>
    </w:p>
    <w:p>
      <w:pPr>
        <w:pStyle w:val="Heading1"/>
      </w:pPr>
      <w:r>
        <w:rPr>
          <w:rFonts w:ascii="Times New Roman" w:hAnsi="Times New Roman"/>
        </w:rPr>
        <w:t>16. Поддержка и сопровождение</w:t>
      </w:r>
    </w:p>
    <w:p>
      <w:pPr>
        <w:pStyle w:val="ListBullet"/>
      </w:pPr>
      <w:r>
        <w:rPr>
          <w:rFonts w:ascii="Times New Roman" w:hAnsi="Times New Roman"/>
          <w:sz w:val="24"/>
        </w:rPr>
        <w:t>При инциденте сохраните текст ошибки и время возникновения.</w:t>
      </w:r>
    </w:p>
    <w:p>
      <w:pPr>
        <w:pStyle w:val="ListBullet"/>
      </w:pPr>
      <w:r>
        <w:rPr>
          <w:rFonts w:ascii="Times New Roman" w:hAnsi="Times New Roman"/>
          <w:sz w:val="24"/>
        </w:rPr>
        <w:t>Приложите log-файл при обращении в поддержку.</w:t>
      </w:r>
    </w:p>
    <w:p>
      <w:pPr>
        <w:pStyle w:val="ListBullet"/>
      </w:pPr>
      <w:r>
        <w:rPr>
          <w:rFonts w:ascii="Times New Roman" w:hAnsi="Times New Roman"/>
          <w:sz w:val="24"/>
        </w:rPr>
        <w:t>Укажите шаги, при которых проблема воспроизводится.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