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Технический документ №1</w:t>
      </w:r>
    </w:p>
    <w:p>
      <w:pPr>
        <w:jc w:val="center"/>
      </w:pPr>
      <w:r>
        <w:rPr>
          <w:b/>
          <w:sz w:val="36"/>
        </w:rPr>
        <w:t>ТЕХНИЧЕСКОЕ ЗАДАНИЕ</w:t>
      </w:r>
    </w:p>
    <w:p>
      <w:pPr>
        <w:jc w:val="center"/>
      </w:pPr>
      <w:r>
        <w:rPr>
          <w:b w:val="0"/>
          <w:sz w:val="26"/>
        </w:rPr>
        <w:t>на разработку и развитие плагина «Квартирография» для Autodesk Revit</w:t>
      </w:r>
    </w:p>
    <w:p/>
    <w:p>
      <w:pPr>
        <w:jc w:val="center"/>
      </w:pPr>
      <w:r>
        <w:rPr>
          <w:b w:val="0"/>
          <w:sz w:val="22"/>
        </w:rPr>
        <w:t>Дата формирования: 20.04.2026</w:t>
      </w:r>
    </w:p>
    <w:p>
      <w:pPr>
        <w:jc w:val="center"/>
      </w:pPr>
      <w:r>
        <w:rPr>
          <w:b w:val="0"/>
          <w:sz w:val="22"/>
        </w:rPr>
        <w:t>Версия документа: 1.1</w:t>
      </w:r>
    </w:p>
    <w:p>
      <w:r>
        <w:br w:type="page"/>
      </w:r>
    </w:p>
    <w:p>
      <w:pPr>
        <w:pStyle w:val="Heading1"/>
      </w:pPr>
      <w:r>
        <w:t>1. Общие сведения</w:t>
      </w:r>
    </w:p>
    <w:p>
      <w:r>
        <w:t>1.1 Наименование системы: плагин «Квартирография» (Apartmentography Add-in).</w:t>
      </w:r>
    </w:p>
    <w:p>
      <w:r>
        <w:t>1.2 Назначение: автоматизация расчета квартирографии в модели Revit и запись результатов в параметры помещений.</w:t>
      </w:r>
    </w:p>
    <w:p>
      <w:r>
        <w:t>1.3 Основание для разработки: потребность в воспроизводимом и управляемом расчете площадей квартир по настраиваемым правилам с поддержкой ручного и автоматического назначения параметров.</w:t>
      </w:r>
    </w:p>
    <w:p>
      <w:r>
        <w:t>1.4 Платформа реализации: Autodesk Revit 2025, .NET 8.0 (Windows, x64), WPF UI.</w:t>
      </w:r>
    </w:p>
    <w:p>
      <w:pPr>
        <w:pStyle w:val="Heading1"/>
      </w:pPr>
      <w:r>
        <w:t>2. Цели и задачи проекта</w:t>
      </w:r>
    </w:p>
    <w:p>
      <w:r>
        <w:t>2.1 Цели:</w:t>
      </w:r>
    </w:p>
    <w:p>
      <w:pPr>
        <w:pStyle w:val="ListBullet"/>
      </w:pPr>
      <w:r>
        <w:t>Сократить трудозатраты на расчет площадей квартир и количество ручных ошибок при заполнении параметров помещений.</w:t>
      </w:r>
    </w:p>
    <w:p>
      <w:pPr>
        <w:pStyle w:val="ListBullet"/>
      </w:pPr>
      <w:r>
        <w:t>Обеспечить единый алгоритм агрегации площадей с управляемыми коэффициентами и округлением.</w:t>
      </w:r>
    </w:p>
    <w:p>
      <w:pPr>
        <w:pStyle w:val="ListBullet"/>
      </w:pPr>
      <w:r>
        <w:t>Обеспечить совместимость с практикой BimStep: типы помещений 1..5, ручной выбор параметров, запись по помещениям и квартире.</w:t>
      </w:r>
    </w:p>
    <w:p>
      <w:r>
        <w:t>2.2 Задачи:</w:t>
      </w:r>
    </w:p>
    <w:p>
      <w:pPr>
        <w:pStyle w:val="ListBullet"/>
      </w:pPr>
      <w:r>
        <w:t>Собрать помещения по области расчета: вся модель или выбранный уровень, включая дуплексы при включенной опции.</w:t>
      </w:r>
    </w:p>
    <w:p>
      <w:pPr>
        <w:pStyle w:val="ListBullet"/>
      </w:pPr>
      <w:r>
        <w:t>Выполнить расчет в режиме Legacy или Accurate.</w:t>
      </w:r>
    </w:p>
    <w:p>
      <w:pPr>
        <w:pStyle w:val="ListBullet"/>
      </w:pPr>
      <w:r>
        <w:t>Записать результаты в параметры помещений в транзакции Revit с отчетом по обновленным и пропущенным элементам.</w:t>
      </w:r>
    </w:p>
    <w:p>
      <w:pPr>
        <w:pStyle w:val="ListBullet"/>
      </w:pPr>
      <w:r>
        <w:t>Сохранить пользовательские настройки между запусками.</w:t>
      </w:r>
    </w:p>
    <w:p>
      <w:pPr>
        <w:pStyle w:val="Heading1"/>
      </w:pPr>
      <w:r>
        <w:t>3. Границы и объем работ</w:t>
      </w:r>
    </w:p>
    <w:p>
      <w:r>
        <w:t>3.1 В объем работ входит:</w:t>
      </w:r>
    </w:p>
    <w:p>
      <w:pPr>
        <w:pStyle w:val="ListBullet"/>
      </w:pPr>
      <w:r>
        <w:t>Интерактивный запуск из команды Revit и отображение главного окна плагина.</w:t>
      </w:r>
    </w:p>
    <w:p>
      <w:pPr>
        <w:pStyle w:val="ListBullet"/>
      </w:pPr>
      <w:r>
        <w:t>Загрузка уровней и каталога параметров из активного документа Revit.</w:t>
      </w:r>
    </w:p>
    <w:p>
      <w:pPr>
        <w:pStyle w:val="ListBullet"/>
      </w:pPr>
      <w:r>
        <w:t>Автоматическое определение источников и целевых параметров записи.</w:t>
      </w:r>
    </w:p>
    <w:p>
      <w:pPr>
        <w:pStyle w:val="ListBullet"/>
      </w:pPr>
      <w:r>
        <w:t>Ручной выбор источников и целевых параметров пользователем.</w:t>
      </w:r>
    </w:p>
    <w:p>
      <w:pPr>
        <w:pStyle w:val="ListBullet"/>
      </w:pPr>
      <w:r>
        <w:t>Расчет агрегатов по квартире и по помещениям с учетом коэффициентов и шага округления.</w:t>
      </w:r>
    </w:p>
    <w:p>
      <w:pPr>
        <w:pStyle w:val="ListBullet"/>
      </w:pPr>
      <w:r>
        <w:t>Запись результатов и формирование отчета применения.</w:t>
      </w:r>
    </w:p>
    <w:p>
      <w:pPr>
        <w:pStyle w:val="ListBullet"/>
      </w:pPr>
      <w:r>
        <w:t>Сохранение и восстановление настроек из %APPDATA%/Apartmentography/settings.json.</w:t>
      </w:r>
    </w:p>
    <w:p>
      <w:r>
        <w:t>3.2 Вне объема текущей версии:</w:t>
      </w:r>
    </w:p>
    <w:p>
      <w:pPr>
        <w:pStyle w:val="ListBullet"/>
      </w:pPr>
      <w:r>
        <w:t>Пакетная обработка нескольких документов Revit в одном запуске.</w:t>
      </w:r>
    </w:p>
    <w:p>
      <w:pPr>
        <w:pStyle w:val="ListBullet"/>
      </w:pPr>
      <w:r>
        <w:t>Сетевой сервис, централизованное хранение настроек и ролевая модель доступа.</w:t>
      </w:r>
    </w:p>
    <w:p>
      <w:pPr>
        <w:pStyle w:val="ListBullet"/>
      </w:pPr>
      <w:r>
        <w:t>Полноценная стратегия резервного копирования для Workshared-моделей.</w:t>
      </w:r>
    </w:p>
    <w:p>
      <w:pPr>
        <w:pStyle w:val="Heading1"/>
      </w:pPr>
      <w:r>
        <w:t>4. Заинтересованные стороны и роли</w:t>
      </w:r>
    </w:p>
    <w:p>
      <w:pPr>
        <w:pStyle w:val="ListBullet"/>
      </w:pPr>
      <w:r>
        <w:t>Заказчик: инициирует требования к бизнес-логике квартирографии и формату результатов.</w:t>
      </w:r>
    </w:p>
    <w:p>
      <w:pPr>
        <w:pStyle w:val="ListBullet"/>
      </w:pPr>
      <w:r>
        <w:t>BIM-координатор: определяет параметры модели, контролирует корректность классификации помещений.</w:t>
      </w:r>
    </w:p>
    <w:p>
      <w:pPr>
        <w:pStyle w:val="ListBullet"/>
      </w:pPr>
      <w:r>
        <w:t>Пользователь-проектировщик: выполняет расчет и анализирует отчет в интерфейсе плагина.</w:t>
      </w:r>
    </w:p>
    <w:p>
      <w:pPr>
        <w:pStyle w:val="ListBullet"/>
      </w:pPr>
      <w:r>
        <w:t>Разработчик и сопровождение: поддерживает алгоритмы, автоподбор и совместимость с версиями Revit.</w:t>
      </w:r>
    </w:p>
    <w:p>
      <w:pPr>
        <w:pStyle w:val="Heading1"/>
      </w:pPr>
      <w:r>
        <w:t>5. Термины и сокращения</w:t>
      </w:r>
    </w:p>
    <w:p>
      <w:pPr>
        <w:pStyle w:val="ListBullet"/>
      </w:pPr>
      <w:r>
        <w:t>Квартирография: набор расчетных показателей по квартире: жилая, квартирная, общая с коэффициентами, общая без коэффициентов, число жилых помещений.</w:t>
      </w:r>
    </w:p>
    <w:p>
      <w:pPr>
        <w:pStyle w:val="ListBullet"/>
      </w:pPr>
      <w:r>
        <w:t>Legacy: режим с промежуточным округлением по каждому помещению и последующей агрегацией.</w:t>
      </w:r>
    </w:p>
    <w:p>
      <w:pPr>
        <w:pStyle w:val="ListBullet"/>
      </w:pPr>
      <w:r>
        <w:t>Accurate: режим с агрегацией по сырым значениям и округлением на итогах квартиры.</w:t>
      </w:r>
    </w:p>
    <w:p>
      <w:pPr>
        <w:pStyle w:val="ListBullet"/>
      </w:pPr>
      <w:r>
        <w:t>Тип помещения: код Integer 1..5: 1 - жилое, 2 - нежилое, 3 - лоджия, 4 - балкон, 5 - терраса.</w:t>
      </w:r>
    </w:p>
    <w:p>
      <w:pPr>
        <w:pStyle w:val="ListBullet"/>
      </w:pPr>
      <w:r>
        <w:t>WritePriority: приоритет типа параметра для записи при автоподборе: Auto, PreferText, PreferNumeric.</w:t>
      </w:r>
    </w:p>
    <w:p>
      <w:pPr>
        <w:pStyle w:val="Heading1"/>
      </w:pPr>
      <w:r>
        <w:t>6. Архитектура и технические характеристики</w:t>
      </w:r>
    </w:p>
    <w:p>
      <w:r>
        <w:t>6.1 Архитектурный стиль: модульный Revit add-in, включающий UI, сервисы, RevitBridge и Core.</w:t>
      </w:r>
    </w:p>
    <w:p>
      <w:r>
        <w:t>6.2 Ключевые подсистемы:</w:t>
      </w:r>
    </w:p>
    <w:p>
      <w:pPr>
        <w:pStyle w:val="ListBullet"/>
      </w:pPr>
      <w:r>
        <w:t>UI (WPF, MVVM): MainWindow, MainWindowViewModel, команды и DTO настроек.</w:t>
      </w:r>
    </w:p>
    <w:p>
      <w:pPr>
        <w:pStyle w:val="ListBullet"/>
      </w:pPr>
      <w:r>
        <w:t>RevitBridge: очередь запросов на ExternalEvent для потокобезопасного запуска операций Revit API.</w:t>
      </w:r>
    </w:p>
    <w:p>
      <w:pPr>
        <w:pStyle w:val="ListBullet"/>
      </w:pPr>
      <w:r>
        <w:t>Core: парсинг коэффициентов, валидация ручного режима, агрегатор квартирографии.</w:t>
      </w:r>
    </w:p>
    <w:p>
      <w:pPr>
        <w:pStyle w:val="ListBullet"/>
      </w:pPr>
      <w:r>
        <w:t>Services: сбор помещений, детектор параметров, расчет, запись, сохранение настроек.</w:t>
      </w:r>
    </w:p>
    <w:p>
      <w:r>
        <w:t>6.3 Технические параметры:</w:t>
      </w:r>
    </w:p>
    <w:p>
      <w:pPr>
        <w:pStyle w:val="ListBullet"/>
      </w:pPr>
      <w:r>
        <w:t>Целевая платформа: net8.0-windows, x64, UseWPF=true.</w:t>
      </w:r>
    </w:p>
    <w:p>
      <w:pPr>
        <w:pStyle w:val="ListBullet"/>
      </w:pPr>
      <w:r>
        <w:t>Интеграция: RevitAPI.dll и RevitAPIUI.dll для Autodesk Revit 2025.</w:t>
      </w:r>
    </w:p>
    <w:p>
      <w:pPr>
        <w:pStyle w:val="ListBullet"/>
      </w:pPr>
      <w:r>
        <w:t>Единицы расчета: внутренние единицы Revit для записи в Area-параметры, отображение и текстовая запись в м².</w:t>
      </w:r>
    </w:p>
    <w:p>
      <w:pPr>
        <w:pStyle w:val="Heading1"/>
      </w:pPr>
      <w:r>
        <w:t>7. Функциональные требования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1080"/>
            <w:vAlign w:val="center"/>
          </w:tcPr>
          <w:p>
            <w:r>
              <w:rPr>
                <w:b/>
              </w:rPr>
              <w:t>ID</w:t>
            </w:r>
          </w:p>
        </w:tc>
        <w:tc>
          <w:tcPr>
            <w:tcW w:type="dxa" w:w="2448"/>
            <w:vAlign w:val="center"/>
          </w:tcPr>
          <w:p>
            <w:r>
              <w:rPr>
                <w:b/>
              </w:rPr>
              <w:t>Функция</w:t>
            </w:r>
          </w:p>
        </w:tc>
        <w:tc>
          <w:tcPr>
            <w:tcW w:type="dxa" w:w="7776"/>
            <w:vAlign w:val="center"/>
          </w:tcPr>
          <w:p>
            <w:r>
              <w:rPr>
                <w:b/>
              </w:rPr>
              <w:t>Требование</w:t>
            </w:r>
          </w:p>
        </w:tc>
      </w:tr>
      <w:tr>
        <w:tc>
          <w:tcPr>
            <w:tcW w:type="dxa" w:w="1080"/>
            <w:vAlign w:val="top"/>
          </w:tcPr>
          <w:p>
            <w:r>
              <w:t>FR-01</w:t>
            </w:r>
          </w:p>
        </w:tc>
        <w:tc>
          <w:tcPr>
            <w:tcW w:type="dxa" w:w="2448"/>
            <w:vAlign w:val="top"/>
          </w:tcPr>
          <w:p>
            <w:r>
              <w:t>Запуск плагина</w:t>
            </w:r>
          </w:p>
        </w:tc>
        <w:tc>
          <w:tcPr>
            <w:tcW w:type="dxa" w:w="7776"/>
            <w:vAlign w:val="top"/>
          </w:tcPr>
          <w:p>
            <w:r>
              <w:t>Система должна открывать и активировать единственное окно «Квартирография» по команде Revit.</w:t>
            </w:r>
          </w:p>
        </w:tc>
      </w:tr>
      <w:tr>
        <w:tc>
          <w:tcPr>
            <w:tcW w:type="dxa" w:w="1080"/>
            <w:vAlign w:val="top"/>
          </w:tcPr>
          <w:p>
            <w:r>
              <w:t>FR-02</w:t>
            </w:r>
          </w:p>
        </w:tc>
        <w:tc>
          <w:tcPr>
            <w:tcW w:type="dxa" w:w="2448"/>
            <w:vAlign w:val="top"/>
          </w:tcPr>
          <w:p>
            <w:r>
              <w:t>Загрузка уровней</w:t>
            </w:r>
          </w:p>
        </w:tc>
        <w:tc>
          <w:tcPr>
            <w:tcW w:type="dxa" w:w="7776"/>
            <w:vAlign w:val="top"/>
          </w:tcPr>
          <w:p>
            <w:r>
              <w:t>Система должна запрашивать список уровней активного документа и предоставлять выбор уровня пользователю.</w:t>
            </w:r>
          </w:p>
        </w:tc>
      </w:tr>
      <w:tr>
        <w:tc>
          <w:tcPr>
            <w:tcW w:type="dxa" w:w="1080"/>
            <w:vAlign w:val="top"/>
          </w:tcPr>
          <w:p>
            <w:r>
              <w:t>FR-03</w:t>
            </w:r>
          </w:p>
        </w:tc>
        <w:tc>
          <w:tcPr>
            <w:tcW w:type="dxa" w:w="2448"/>
            <w:vAlign w:val="top"/>
          </w:tcPr>
          <w:p>
            <w:r>
              <w:t>Загрузка каталога параметров</w:t>
            </w:r>
          </w:p>
        </w:tc>
        <w:tc>
          <w:tcPr>
            <w:tcW w:type="dxa" w:w="7776"/>
            <w:vAlign w:val="top"/>
          </w:tcPr>
          <w:p>
            <w:r>
              <w:t>Система должна загружать параметры Room и классифицировать их по типам: String, Integer, Area(Double), Number(Double).</w:t>
            </w:r>
          </w:p>
        </w:tc>
      </w:tr>
      <w:tr>
        <w:tc>
          <w:tcPr>
            <w:tcW w:type="dxa" w:w="1080"/>
            <w:vAlign w:val="top"/>
          </w:tcPr>
          <w:p>
            <w:r>
              <w:t>FR-04</w:t>
            </w:r>
          </w:p>
        </w:tc>
        <w:tc>
          <w:tcPr>
            <w:tcW w:type="dxa" w:w="2448"/>
            <w:vAlign w:val="top"/>
          </w:tcPr>
          <w:p>
            <w:r>
              <w:t>Выбор области расчета</w:t>
            </w:r>
          </w:p>
        </w:tc>
        <w:tc>
          <w:tcPr>
            <w:tcW w:type="dxa" w:w="7776"/>
            <w:vAlign w:val="top"/>
          </w:tcPr>
          <w:p>
            <w:r>
              <w:t>Система должна поддерживать расчет по всей модели или только по выбранному уровню.</w:t>
            </w:r>
          </w:p>
        </w:tc>
      </w:tr>
      <w:tr>
        <w:tc>
          <w:tcPr>
            <w:tcW w:type="dxa" w:w="1080"/>
            <w:vAlign w:val="top"/>
          </w:tcPr>
          <w:p>
            <w:r>
              <w:t>FR-05</w:t>
            </w:r>
          </w:p>
        </w:tc>
        <w:tc>
          <w:tcPr>
            <w:tcW w:type="dxa" w:w="2448"/>
            <w:vAlign w:val="top"/>
          </w:tcPr>
          <w:p>
            <w:r>
              <w:t>Поддержка дуплексов</w:t>
            </w:r>
          </w:p>
        </w:tc>
        <w:tc>
          <w:tcPr>
            <w:tcW w:type="dxa" w:w="7776"/>
            <w:vAlign w:val="top"/>
          </w:tcPr>
          <w:p>
            <w:r>
              <w:t>При включенной опции IncludeDuplex система должна добавлять в выборку все помещения квартир, встреченных на выбранном уровне.</w:t>
            </w:r>
          </w:p>
        </w:tc>
      </w:tr>
      <w:tr>
        <w:tc>
          <w:tcPr>
            <w:tcW w:type="dxa" w:w="1080"/>
            <w:vAlign w:val="top"/>
          </w:tcPr>
          <w:p>
            <w:r>
              <w:t>FR-06</w:t>
            </w:r>
          </w:p>
        </w:tc>
        <w:tc>
          <w:tcPr>
            <w:tcW w:type="dxa" w:w="2448"/>
            <w:vAlign w:val="top"/>
          </w:tcPr>
          <w:p>
            <w:r>
              <w:t>Режимы расчета</w:t>
            </w:r>
          </w:p>
        </w:tc>
        <w:tc>
          <w:tcPr>
            <w:tcW w:type="dxa" w:w="7776"/>
            <w:vAlign w:val="top"/>
          </w:tcPr>
          <w:p>
            <w:r>
              <w:t>Система должна поддерживать режимы Legacy и Accurate с различной логикой округления и агрегации.</w:t>
            </w:r>
          </w:p>
        </w:tc>
      </w:tr>
      <w:tr>
        <w:tc>
          <w:tcPr>
            <w:tcW w:type="dxa" w:w="1080"/>
            <w:vAlign w:val="top"/>
          </w:tcPr>
          <w:p>
            <w:r>
              <w:t>FR-07</w:t>
            </w:r>
          </w:p>
        </w:tc>
        <w:tc>
          <w:tcPr>
            <w:tcW w:type="dxa" w:w="2448"/>
            <w:vAlign w:val="top"/>
          </w:tcPr>
          <w:p>
            <w:r>
              <w:t>Коэффициенты</w:t>
            </w:r>
          </w:p>
        </w:tc>
        <w:tc>
          <w:tcPr>
            <w:tcW w:type="dxa" w:w="7776"/>
            <w:vAlign w:val="top"/>
          </w:tcPr>
          <w:p>
            <w:r>
              <w:t>Система должна принимать коэффициенты для типов 1..5 и применять их при расчете площадей с коэффициентом.</w:t>
            </w:r>
          </w:p>
        </w:tc>
      </w:tr>
      <w:tr>
        <w:tc>
          <w:tcPr>
            <w:tcW w:type="dxa" w:w="1080"/>
            <w:vAlign w:val="top"/>
          </w:tcPr>
          <w:p>
            <w:r>
              <w:t>FR-08</w:t>
            </w:r>
          </w:p>
        </w:tc>
        <w:tc>
          <w:tcPr>
            <w:tcW w:type="dxa" w:w="2448"/>
            <w:vAlign w:val="top"/>
          </w:tcPr>
          <w:p>
            <w:r>
              <w:t>Округление</w:t>
            </w:r>
          </w:p>
        </w:tc>
        <w:tc>
          <w:tcPr>
            <w:tcW w:type="dxa" w:w="7776"/>
            <w:vAlign w:val="top"/>
          </w:tcPr>
          <w:p>
            <w:r>
              <w:t>Система должна поддерживать шаг округления 0.01 и 0.1 и сохранять выбранное значение в настройках.</w:t>
            </w:r>
          </w:p>
        </w:tc>
      </w:tr>
      <w:tr>
        <w:tc>
          <w:tcPr>
            <w:tcW w:type="dxa" w:w="1080"/>
            <w:vAlign w:val="top"/>
          </w:tcPr>
          <w:p>
            <w:r>
              <w:t>FR-09</w:t>
            </w:r>
          </w:p>
        </w:tc>
        <w:tc>
          <w:tcPr>
            <w:tcW w:type="dxa" w:w="2448"/>
            <w:vAlign w:val="top"/>
          </w:tcPr>
          <w:p>
            <w:r>
              <w:t>Валидация коэффициентов</w:t>
            </w:r>
          </w:p>
        </w:tc>
        <w:tc>
          <w:tcPr>
            <w:tcW w:type="dxa" w:w="7776"/>
            <w:vAlign w:val="top"/>
          </w:tcPr>
          <w:p>
            <w:r>
              <w:t>Система должна отклонять некорректные коэффициенты: нечисловые, NaN, Infinity, отрицательные.</w:t>
            </w:r>
          </w:p>
        </w:tc>
      </w:tr>
      <w:tr>
        <w:tc>
          <w:tcPr>
            <w:tcW w:type="dxa" w:w="1080"/>
            <w:vAlign w:val="top"/>
          </w:tcPr>
          <w:p>
            <w:r>
              <w:t>FR-10</w:t>
            </w:r>
          </w:p>
        </w:tc>
        <w:tc>
          <w:tcPr>
            <w:tcW w:type="dxa" w:w="2448"/>
            <w:vAlign w:val="top"/>
          </w:tcPr>
          <w:p>
            <w:r>
              <w:t>Автоподбор параметров</w:t>
            </w:r>
          </w:p>
        </w:tc>
        <w:tc>
          <w:tcPr>
            <w:tcW w:type="dxa" w:w="7776"/>
            <w:vAlign w:val="top"/>
          </w:tcPr>
          <w:p>
            <w:r>
              <w:t>При отключенном ручном режиме система должна автоматически определять ID квартиры, тип помещения и целевые параметры записи.</w:t>
            </w:r>
          </w:p>
        </w:tc>
      </w:tr>
      <w:tr>
        <w:tc>
          <w:tcPr>
            <w:tcW w:type="dxa" w:w="1080"/>
            <w:vAlign w:val="top"/>
          </w:tcPr>
          <w:p>
            <w:r>
              <w:t>FR-11</w:t>
            </w:r>
          </w:p>
        </w:tc>
        <w:tc>
          <w:tcPr>
            <w:tcW w:type="dxa" w:w="2448"/>
            <w:vAlign w:val="top"/>
          </w:tcPr>
          <w:p>
            <w:r>
              <w:t>Ручной выбор параметров</w:t>
            </w:r>
          </w:p>
        </w:tc>
        <w:tc>
          <w:tcPr>
            <w:tcW w:type="dxa" w:w="7776"/>
            <w:vAlign w:val="top"/>
          </w:tcPr>
          <w:p>
            <w:r>
              <w:t>При включенном ручном режиме система должна требовать явный выбор ID квартиры, типа помещения и целевых параметров записи.</w:t>
            </w:r>
          </w:p>
        </w:tc>
      </w:tr>
      <w:tr>
        <w:tc>
          <w:tcPr>
            <w:tcW w:type="dxa" w:w="1080"/>
            <w:vAlign w:val="top"/>
          </w:tcPr>
          <w:p>
            <w:r>
              <w:t>FR-12</w:t>
            </w:r>
          </w:p>
        </w:tc>
        <w:tc>
          <w:tcPr>
            <w:tcW w:type="dxa" w:w="2448"/>
            <w:vAlign w:val="top"/>
          </w:tcPr>
          <w:p>
            <w:r>
              <w:t>Сбор помещений</w:t>
            </w:r>
          </w:p>
        </w:tc>
        <w:tc>
          <w:tcPr>
            <w:tcW w:type="dxa" w:w="7776"/>
            <w:vAlign w:val="top"/>
          </w:tcPr>
          <w:p>
            <w:r>
              <w:t>Система должна собирать помещения категории OST_Rooms и исключать элементы без идентификатора квартиры при агрегации.</w:t>
            </w:r>
          </w:p>
        </w:tc>
      </w:tr>
      <w:tr>
        <w:tc>
          <w:tcPr>
            <w:tcW w:type="dxa" w:w="1080"/>
            <w:vAlign w:val="top"/>
          </w:tcPr>
          <w:p>
            <w:r>
              <w:t>FR-13</w:t>
            </w:r>
          </w:p>
        </w:tc>
        <w:tc>
          <w:tcPr>
            <w:tcW w:type="dxa" w:w="2448"/>
            <w:vAlign w:val="top"/>
          </w:tcPr>
          <w:p>
            <w:r>
              <w:t>Классификация типа помещения</w:t>
            </w:r>
          </w:p>
        </w:tc>
        <w:tc>
          <w:tcPr>
            <w:tcW w:type="dxa" w:w="7776"/>
            <w:vAlign w:val="top"/>
          </w:tcPr>
          <w:p>
            <w:r>
              <w:t>Система должна читать тип помещения из Integer или String; при недоступности кода допускается эвристика по тексту.</w:t>
            </w:r>
          </w:p>
        </w:tc>
      </w:tr>
      <w:tr>
        <w:tc>
          <w:tcPr>
            <w:tcW w:type="dxa" w:w="1080"/>
            <w:vAlign w:val="top"/>
          </w:tcPr>
          <w:p>
            <w:r>
              <w:t>FR-14</w:t>
            </w:r>
          </w:p>
        </w:tc>
        <w:tc>
          <w:tcPr>
            <w:tcW w:type="dxa" w:w="2448"/>
            <w:vAlign w:val="top"/>
          </w:tcPr>
          <w:p>
            <w:r>
              <w:t>Расчет агрегатов квартиры</w:t>
            </w:r>
          </w:p>
        </w:tc>
        <w:tc>
          <w:tcPr>
            <w:tcW w:type="dxa" w:w="7776"/>
            <w:vAlign w:val="top"/>
          </w:tcPr>
          <w:p>
            <w:r>
              <w:t>Система должна вычислять: S жилая, S квартиры, S общая с коэффициентами, S общая без коэффициентов, количество жилых помещений.</w:t>
            </w:r>
          </w:p>
        </w:tc>
      </w:tr>
      <w:tr>
        <w:tc>
          <w:tcPr>
            <w:tcW w:type="dxa" w:w="1080"/>
            <w:vAlign w:val="top"/>
          </w:tcPr>
          <w:p>
            <w:r>
              <w:t>FR-15</w:t>
            </w:r>
          </w:p>
        </w:tc>
        <w:tc>
          <w:tcPr>
            <w:tcW w:type="dxa" w:w="2448"/>
            <w:vAlign w:val="top"/>
          </w:tcPr>
          <w:p>
            <w:r>
              <w:t>Расчет по помещениям</w:t>
            </w:r>
          </w:p>
        </w:tc>
        <w:tc>
          <w:tcPr>
            <w:tcW w:type="dxa" w:w="7776"/>
            <w:vAlign w:val="top"/>
          </w:tcPr>
          <w:p>
            <w:r>
              <w:t>Система должна вычислять и опционально записывать округленную площадь помещения и округленную площадь с коэффициентом.</w:t>
            </w:r>
          </w:p>
        </w:tc>
      </w:tr>
      <w:tr>
        <w:tc>
          <w:tcPr>
            <w:tcW w:type="dxa" w:w="1080"/>
            <w:vAlign w:val="top"/>
          </w:tcPr>
          <w:p>
            <w:r>
              <w:t>FR-16</w:t>
            </w:r>
          </w:p>
        </w:tc>
        <w:tc>
          <w:tcPr>
            <w:tcW w:type="dxa" w:w="2448"/>
            <w:vAlign w:val="top"/>
          </w:tcPr>
          <w:p>
            <w:r>
              <w:t>Запись результатов</w:t>
            </w:r>
          </w:p>
        </w:tc>
        <w:tc>
          <w:tcPr>
            <w:tcW w:type="dxa" w:w="7776"/>
            <w:vAlign w:val="top"/>
          </w:tcPr>
          <w:p>
            <w:r>
              <w:t>Система должна записывать результаты в параметры Room с учетом типа параметра назначения: String, Double, Integer.</w:t>
            </w:r>
          </w:p>
        </w:tc>
      </w:tr>
      <w:tr>
        <w:tc>
          <w:tcPr>
            <w:tcW w:type="dxa" w:w="1080"/>
            <w:vAlign w:val="top"/>
          </w:tcPr>
          <w:p>
            <w:r>
              <w:t>FR-17</w:t>
            </w:r>
          </w:p>
        </w:tc>
        <w:tc>
          <w:tcPr>
            <w:tcW w:type="dxa" w:w="2448"/>
            <w:vAlign w:val="top"/>
          </w:tcPr>
          <w:p>
            <w:r>
              <w:t>Транзакционная целостность</w:t>
            </w:r>
          </w:p>
        </w:tc>
        <w:tc>
          <w:tcPr>
            <w:tcW w:type="dxa" w:w="7776"/>
            <w:vAlign w:val="top"/>
          </w:tcPr>
          <w:p>
            <w:r>
              <w:t>Система должна выполнять запись в Transaction и TransactionGroup Revit с откатом при ошибке транзакции.</w:t>
            </w:r>
          </w:p>
        </w:tc>
      </w:tr>
      <w:tr>
        <w:tc>
          <w:tcPr>
            <w:tcW w:type="dxa" w:w="1080"/>
            <w:vAlign w:val="top"/>
          </w:tcPr>
          <w:p>
            <w:r>
              <w:t>FR-18</w:t>
            </w:r>
          </w:p>
        </w:tc>
        <w:tc>
          <w:tcPr>
            <w:tcW w:type="dxa" w:w="2448"/>
            <w:vAlign w:val="top"/>
          </w:tcPr>
          <w:p>
            <w:r>
              <w:t>Отчет выполнения</w:t>
            </w:r>
          </w:p>
        </w:tc>
        <w:tc>
          <w:tcPr>
            <w:tcW w:type="dxa" w:w="7776"/>
            <w:vAlign w:val="top"/>
          </w:tcPr>
          <w:p>
            <w:r>
              <w:t>Система должна формировать отчет: UpdatedRooms, SkippedRooms, список предупреждений и ошибок.</w:t>
            </w:r>
          </w:p>
        </w:tc>
      </w:tr>
      <w:tr>
        <w:tc>
          <w:tcPr>
            <w:tcW w:type="dxa" w:w="1080"/>
            <w:vAlign w:val="top"/>
          </w:tcPr>
          <w:p>
            <w:r>
              <w:t>FR-19</w:t>
            </w:r>
          </w:p>
        </w:tc>
        <w:tc>
          <w:tcPr>
            <w:tcW w:type="dxa" w:w="2448"/>
            <w:vAlign w:val="top"/>
          </w:tcPr>
          <w:p>
            <w:r>
              <w:t>Сохранение настроек</w:t>
            </w:r>
          </w:p>
        </w:tc>
        <w:tc>
          <w:tcPr>
            <w:tcW w:type="dxa" w:w="7776"/>
            <w:vAlign w:val="top"/>
          </w:tcPr>
          <w:p>
            <w:r>
              <w:t>Система должна сохранять настройки расчета и выбора параметров в профиле пользователя.</w:t>
            </w:r>
          </w:p>
        </w:tc>
      </w:tr>
      <w:tr>
        <w:tc>
          <w:tcPr>
            <w:tcW w:type="dxa" w:w="1080"/>
            <w:vAlign w:val="top"/>
          </w:tcPr>
          <w:p>
            <w:r>
              <w:t>FR-20</w:t>
            </w:r>
          </w:p>
        </w:tc>
        <w:tc>
          <w:tcPr>
            <w:tcW w:type="dxa" w:w="2448"/>
            <w:vAlign w:val="top"/>
          </w:tcPr>
          <w:p>
            <w:r>
              <w:t>Обработка ошибок</w:t>
            </w:r>
          </w:p>
        </w:tc>
        <w:tc>
          <w:tcPr>
            <w:tcW w:type="dxa" w:w="7776"/>
            <w:vAlign w:val="top"/>
          </w:tcPr>
          <w:p>
            <w:r>
              <w:t>Система должна корректно сообщать об отсутствии документа, помещений, параметров и о частичном выполнении записи.</w:t>
            </w:r>
          </w:p>
        </w:tc>
      </w:tr>
    </w:tbl>
    <w:p>
      <w:pPr>
        <w:pStyle w:val="Heading1"/>
      </w:pPr>
      <w:r>
        <w:t>8. Нефункциональные требования</w:t>
      </w:r>
    </w:p>
    <w:p>
      <w:pPr>
        <w:pStyle w:val="ListBullet"/>
      </w:pPr>
      <w:r>
        <w:t>NFR-01 Производительность: расчет и запись должны выполняться в интерактивном режиме для типового проекта без блокировки UI после завершения транзакции Revit.</w:t>
      </w:r>
    </w:p>
    <w:p>
      <w:pPr>
        <w:pStyle w:val="ListBullet"/>
      </w:pPr>
      <w:r>
        <w:t>NFR-02 Надежность: при исключениях система должна возвращать контролируемый отчет об ошибке и не оставлять незавершенных транзакций.</w:t>
      </w:r>
    </w:p>
    <w:p>
      <w:pPr>
        <w:pStyle w:val="ListBullet"/>
      </w:pPr>
      <w:r>
        <w:t>NFR-03 Целостность данных: запись должна учитывать тип и доступность параметра: существование, readonly, корректный StorageType.</w:t>
      </w:r>
    </w:p>
    <w:p>
      <w:pPr>
        <w:pStyle w:val="ListBullet"/>
      </w:pPr>
      <w:r>
        <w:t>NFR-04 Совместимость: поддерживаемая целевая среда - Autodesk Revit 2025, Windows x64, .NET 8.0-windows.</w:t>
      </w:r>
    </w:p>
    <w:p>
      <w:pPr>
        <w:pStyle w:val="ListBullet"/>
      </w:pPr>
      <w:r>
        <w:t>NFR-05 Юзабилити: интерфейс должен предоставлять понятные статусы, сообщения валидации и минимально достаточный набор настроек.</w:t>
      </w:r>
    </w:p>
    <w:p>
      <w:pPr>
        <w:pStyle w:val="ListBullet"/>
      </w:pPr>
      <w:r>
        <w:t>NFR-06 Сопровождаемость: код должен быть разделен по слоям UI, Core, Services, RevitBridge.</w:t>
      </w:r>
    </w:p>
    <w:p>
      <w:pPr>
        <w:pStyle w:val="ListBullet"/>
      </w:pPr>
      <w:r>
        <w:t>NFR-07 Логирование: отладочная информация должна писаться через ErrorReporter в Debug/Trace без остановки пользовательского сценария.</w:t>
      </w:r>
    </w:p>
    <w:p>
      <w:pPr>
        <w:pStyle w:val="ListBullet"/>
      </w:pPr>
      <w:r>
        <w:t>NFR-08 Локализация данных: числовой ввод коэффициентов должен поддерживать запятую и точку.</w:t>
      </w:r>
    </w:p>
    <w:p>
      <w:pPr>
        <w:pStyle w:val="ListBullet"/>
      </w:pPr>
      <w:r>
        <w:t>NFR-09 Безопасность: система не должна выполнять сетевые вызовы; обработка ограничена активным документом Revit.</w:t>
      </w:r>
    </w:p>
    <w:p>
      <w:pPr>
        <w:pStyle w:val="ListBullet"/>
      </w:pPr>
      <w:r>
        <w:t>NFR-10 Устойчивость к модели: при отсутствии ожидаемых параметров система должна завершать операцию диагностируемо.</w:t>
      </w:r>
    </w:p>
    <w:p>
      <w:pPr>
        <w:pStyle w:val="Heading1"/>
      </w:pPr>
      <w:r>
        <w:t>9. Ограничения и допущения</w:t>
      </w:r>
    </w:p>
    <w:p>
      <w:r>
        <w:t>9.1 Ограничения:</w:t>
      </w:r>
    </w:p>
    <w:p>
      <w:pPr>
        <w:pStyle w:val="ListBullet"/>
      </w:pPr>
      <w:r>
        <w:t>Все обращения к Revit API должны выполняться через ExternalEvent.</w:t>
      </w:r>
    </w:p>
    <w:p>
      <w:pPr>
        <w:pStyle w:val="ListBullet"/>
      </w:pPr>
      <w:r>
        <w:t>Автоподбор параметров основан на именах, ключевых словах и типах хранения; в нестандартных шаблонах требуется ручной режим.</w:t>
      </w:r>
    </w:p>
    <w:p>
      <w:pPr>
        <w:pStyle w:val="ListBullet"/>
      </w:pPr>
      <w:r>
        <w:t>Запись возможна только в существующие и доступные для редактирования параметры Room.</w:t>
      </w:r>
    </w:p>
    <w:p>
      <w:pPr>
        <w:pStyle w:val="ListBullet"/>
      </w:pPr>
      <w:r>
        <w:t>Для корректной классификации типа помещения рекомендуется Integer-код 1..5.</w:t>
      </w:r>
    </w:p>
    <w:p>
      <w:r>
        <w:t>9.2 Допущения:</w:t>
      </w:r>
    </w:p>
    <w:p>
      <w:pPr>
        <w:pStyle w:val="ListBullet"/>
      </w:pPr>
      <w:r>
        <w:t>В модели присутствует категория помещений OST_Rooms.</w:t>
      </w:r>
    </w:p>
    <w:p>
      <w:pPr>
        <w:pStyle w:val="ListBullet"/>
      </w:pPr>
      <w:r>
        <w:t>Пользователь обладает правами на изменение параметров в активном документе.</w:t>
      </w:r>
    </w:p>
    <w:p>
      <w:pPr>
        <w:pStyle w:val="Heading1"/>
      </w:pPr>
      <w:r>
        <w:t>10. Требования к данным и параметрам</w:t>
      </w:r>
    </w:p>
    <w:p>
      <w:r>
        <w:t>10.1 Источники данных: параметры помещений Revit (Room).</w:t>
      </w:r>
    </w:p>
    <w:p>
      <w:r>
        <w:t>10.2 Обязательные логические данные:</w:t>
      </w:r>
    </w:p>
    <w:p>
      <w:pPr>
        <w:pStyle w:val="ListBullet"/>
      </w:pPr>
      <w:r>
        <w:t>Идентификатор квартиры: рекомендуется String, допустим Integer fallback.</w:t>
      </w:r>
    </w:p>
    <w:p>
      <w:pPr>
        <w:pStyle w:val="ListBullet"/>
      </w:pPr>
      <w:r>
        <w:t>Код типа помещения: предпочтительно Integer 1..5.</w:t>
      </w:r>
    </w:p>
    <w:p>
      <w:r>
        <w:t>10.3 Целевые данные записи:</w:t>
      </w:r>
    </w:p>
    <w:p>
      <w:pPr>
        <w:pStyle w:val="ListBullet"/>
      </w:pPr>
      <w:r>
        <w:t>Итоги по квартире: Living, Apartment, TotalCoeff, TotalNoCoeff.</w:t>
      </w:r>
    </w:p>
    <w:p>
      <w:pPr>
        <w:pStyle w:val="ListBullet"/>
      </w:pPr>
      <w:r>
        <w:t>Дополнительно: RoomsCount, RoundArea, RoundCoeffArea при наличии целевых полей.</w:t>
      </w:r>
    </w:p>
    <w:p>
      <w:pPr>
        <w:pStyle w:val="Heading1"/>
      </w:pPr>
      <w:r>
        <w:t>11. Требования к интерфейсу пользователя</w:t>
      </w:r>
    </w:p>
    <w:p>
      <w:pPr>
        <w:pStyle w:val="ListBullet"/>
      </w:pPr>
      <w:r>
        <w:t>Форма должна содержать блоки: область расчета, параметры расчета, коэффициенты, приоритет записи, ручной выбор параметров, статус и валидация.</w:t>
      </w:r>
    </w:p>
    <w:p>
      <w:pPr>
        <w:pStyle w:val="ListBullet"/>
      </w:pPr>
      <w:r>
        <w:t>Кнопка «Рассчитать» запускает полный сценарий: валидация, расчет, запись, отчет.</w:t>
      </w:r>
    </w:p>
    <w:p>
      <w:pPr>
        <w:pStyle w:val="ListBullet"/>
      </w:pPr>
      <w:r>
        <w:t>Статус операции отображается в верхней панели; ошибки и предупреждения отображаются внизу окна.</w:t>
      </w:r>
    </w:p>
    <w:p>
      <w:pPr>
        <w:pStyle w:val="Heading1"/>
      </w:pPr>
      <w:r>
        <w:t>12. Критерии приемки</w:t>
      </w:r>
    </w:p>
    <w:p>
      <w:pPr>
        <w:pStyle w:val="ListBullet"/>
      </w:pPr>
      <w:r>
        <w:t>CR-01: плагин запускается в Revit 2025 и открывает окно без необработанных исключений.</w:t>
      </w:r>
    </w:p>
    <w:p>
      <w:pPr>
        <w:pStyle w:val="ListBullet"/>
      </w:pPr>
      <w:r>
        <w:t>CR-02: при корректно настроенных параметрах выполняется расчет и запись, отчет отражает количество обновленных помещений.</w:t>
      </w:r>
    </w:p>
    <w:p>
      <w:pPr>
        <w:pStyle w:val="ListBullet"/>
      </w:pPr>
      <w:r>
        <w:t>CR-03: для тестовых наборов Legacy и Accurate результаты соответствуют определению режимов.</w:t>
      </w:r>
    </w:p>
    <w:p>
      <w:pPr>
        <w:pStyle w:val="ListBullet"/>
      </w:pPr>
      <w:r>
        <w:t>CR-04: при отсутствии требуемых параметров система завершает операцию с понятным сообщением.</w:t>
      </w:r>
    </w:p>
    <w:p>
      <w:pPr>
        <w:pStyle w:val="ListBullet"/>
      </w:pPr>
      <w:r>
        <w:t>CR-05: настройки пользователя сохраняются и восстанавливаются между перезапусками.</w:t>
      </w:r>
    </w:p>
    <w:p>
      <w:pPr>
        <w:pStyle w:val="Heading1"/>
      </w:pPr>
      <w:r>
        <w:t>13. Риски и рекомендации развития</w:t>
      </w:r>
    </w:p>
    <w:p>
      <w:pPr>
        <w:pStyle w:val="ListBullet"/>
      </w:pPr>
      <w:r>
        <w:t>Риск некорректного автоподбора в нестандартизированных шаблонах: рекомендуется расширить словари и ввести профили правил на проект.</w:t>
      </w:r>
    </w:p>
    <w:p>
      <w:pPr>
        <w:pStyle w:val="ListBullet"/>
      </w:pPr>
      <w:r>
        <w:t>Риск неоднозначной классификации строковых типов помещения: рекомендуется перейти на обязательный Integer-код типа.</w:t>
      </w:r>
    </w:p>
    <w:p>
      <w:pPr>
        <w:pStyle w:val="ListBullet"/>
      </w:pPr>
      <w:r>
        <w:t>Для промышленного контура рекомендуется добавить автотесты алгоритма агрегации и интеграционные тесты записи параметров.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